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swplpbu3pzxa" w:id="0"/>
      <w:bookmarkEnd w:id="0"/>
      <w:r w:rsidDel="00000000" w:rsidR="00000000" w:rsidRPr="00000000">
        <w:rPr>
          <w:rtl w:val="0"/>
        </w:rPr>
        <w:t xml:space="preserve">Innspill til Senterpartiets programutkast for nytt stortingsprogram i 2021 fra Velferdstinget i Oslo og Akershus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Velferdstinget i Oslo og Akershus er et studentorgan som representerer rundt 70 000 studenter i Oslo og omegn i politiske spørsmål og alt som omhandler studentvelferd.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 har tatt en titt på programkomiteens førsteutkast og har følgende innspill: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Høyere utdanning</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Endre fra:</w:t>
      </w:r>
    </w:p>
    <w:p w:rsidR="00000000" w:rsidDel="00000000" w:rsidP="00000000" w:rsidRDefault="00000000" w:rsidRPr="00000000" w14:paraId="0000000B">
      <w:pPr>
        <w:rPr/>
      </w:pPr>
      <w:r w:rsidDel="00000000" w:rsidR="00000000" w:rsidRPr="00000000">
        <w:rPr>
          <w:rtl w:val="0"/>
        </w:rPr>
        <w:t xml:space="preserve">2495 - Bygge flere nye studentboliger til </w:t>
      </w:r>
      <w:r w:rsidDel="00000000" w:rsidR="00000000" w:rsidRPr="00000000">
        <w:rPr>
          <w:rtl w:val="0"/>
        </w:rPr>
        <w:t xml:space="preserve">målet om 20 % dekningsgrad er nådd</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Endre til:</w:t>
      </w:r>
    </w:p>
    <w:p w:rsidR="00000000" w:rsidDel="00000000" w:rsidP="00000000" w:rsidRDefault="00000000" w:rsidRPr="00000000" w14:paraId="0000000E">
      <w:pPr>
        <w:rPr/>
      </w:pPr>
      <w:r w:rsidDel="00000000" w:rsidR="00000000" w:rsidRPr="00000000">
        <w:rPr>
          <w:rtl w:val="0"/>
        </w:rPr>
        <w:t xml:space="preserve">2495 - Bygge 3000 studentboliger i året til målet om 20 % dekningsgrad er nådd og gjennomføre årlige økninger av både kostnadsramme og tilskuddsbeløp for studentboliger, samt innføre en permanent ordning for tilskudd til rehabilitering av studentboliger i den årlige bevilgningen til studentboliger.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Begrunnelse: For å oppnå 20% dekningsgrad i tråd med Norsk Studentorganisasjon sin vedtatte politikk er det viktig å forplikte seg til et konkret tall, herunder 3000 boliger i året. Kostnadsrammen gjør det også utfordrende å bygge flere studentboliger i Oslo i dag. I dag er både kostnadsrammen og tilskuddsrammen for lav. Vi mener det i framtiden vil være viktig å innlemme tilskudd for rehabilitering av studentboliger i tilskuddsrammen eller som en separat budsjettpost i statsbudsjettet da det vil være en solid økonomisk investering i bærekraftige bygg hvor man slipper å kun insentivere i riving/nybygg. Å beholde eksisterende bygningsmasse så langt det lar seg gjøre er som oftest mer klima- og ressursvennlig enn å bygge nytt.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Legge til punkt: </w:t>
      </w:r>
    </w:p>
    <w:p w:rsidR="00000000" w:rsidDel="00000000" w:rsidP="00000000" w:rsidRDefault="00000000" w:rsidRPr="00000000" w14:paraId="00000013">
      <w:pPr>
        <w:ind w:left="0" w:firstLine="0"/>
        <w:rPr/>
      </w:pPr>
      <w:r w:rsidDel="00000000" w:rsidR="00000000" w:rsidRPr="00000000">
        <w:rPr>
          <w:rtl w:val="0"/>
        </w:rPr>
        <w:t xml:space="preserve">2509 - Gjenopprette konverteringsordningen hvor man får samme andel stipend uavhengig av om man fullfører graden sin på normert tid, eller bytter studie underveis.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Begrunnelse:</w:t>
      </w:r>
    </w:p>
    <w:p w:rsidR="00000000" w:rsidDel="00000000" w:rsidP="00000000" w:rsidRDefault="00000000" w:rsidRPr="00000000" w14:paraId="00000016">
      <w:pPr>
        <w:rPr/>
      </w:pPr>
      <w:r w:rsidDel="00000000" w:rsidR="00000000" w:rsidRPr="00000000">
        <w:rPr>
          <w:rtl w:val="0"/>
        </w:rPr>
        <w:t xml:space="preserve">Regjeringens endring i konverteringsordningen med krav om fullført grad for høyere andel stipend påvirker de svakeste og mest sårbare studentene negativt. Mange nye studenter finner ikke karriereveien sin på det første studiet de begynner på, og blir straffet for det. Endringen av konverteringsordningen forårsaker i verste fall at flere studenter faller utenfor når den økonomiske belastningen blir for stor, som igjen fører til at de ikke klarer å fullføre studiene sine.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Endre fra:</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2498 – Styrke studenthelsetilbudet ved samskipnadene og gi vertskommuner støtte til å opprette allmennlegestillinger for studenter.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Endre til: </w:t>
      </w:r>
    </w:p>
    <w:p w:rsidR="00000000" w:rsidDel="00000000" w:rsidP="00000000" w:rsidRDefault="00000000" w:rsidRPr="00000000" w14:paraId="0000001D">
      <w:pPr>
        <w:rPr/>
      </w:pPr>
      <w:r w:rsidDel="00000000" w:rsidR="00000000" w:rsidRPr="00000000">
        <w:rPr>
          <w:rtl w:val="0"/>
        </w:rPr>
        <w:t xml:space="preserve">2498 - Styrke studenthelsetilbudet ved samskipnadene og lovfeste offentlig finansiering av helsetjenestene i studentsamskipnadene samt gi vertskommuner støtte til å opprette allmennlegestillinger for studenter.</w:t>
      </w:r>
    </w:p>
    <w:p w:rsidR="00000000" w:rsidDel="00000000" w:rsidP="00000000" w:rsidRDefault="00000000" w:rsidRPr="00000000" w14:paraId="0000001E">
      <w:pPr>
        <w:shd w:fill="ffffff" w:val="clear"/>
        <w:spacing w:line="360" w:lineRule="auto"/>
        <w:rPr/>
      </w:pPr>
      <w:r w:rsidDel="00000000" w:rsidR="00000000" w:rsidRPr="00000000">
        <w:rPr>
          <w:rtl w:val="0"/>
        </w:rPr>
      </w:r>
    </w:p>
    <w:p w:rsidR="00000000" w:rsidDel="00000000" w:rsidP="00000000" w:rsidRDefault="00000000" w:rsidRPr="00000000" w14:paraId="0000001F">
      <w:pPr>
        <w:shd w:fill="ffffff" w:val="clear"/>
        <w:spacing w:line="360" w:lineRule="auto"/>
        <w:rPr/>
      </w:pPr>
      <w:r w:rsidDel="00000000" w:rsidR="00000000" w:rsidRPr="00000000">
        <w:rPr>
          <w:rtl w:val="0"/>
        </w:rPr>
        <w:t xml:space="preserve">Begrunnelse:</w:t>
      </w:r>
    </w:p>
    <w:p w:rsidR="00000000" w:rsidDel="00000000" w:rsidP="00000000" w:rsidRDefault="00000000" w:rsidRPr="00000000" w14:paraId="00000020">
      <w:pPr>
        <w:shd w:fill="ffffff" w:val="clear"/>
        <w:spacing w:line="360" w:lineRule="auto"/>
        <w:rPr/>
      </w:pPr>
      <w:r w:rsidDel="00000000" w:rsidR="00000000" w:rsidRPr="00000000">
        <w:rPr>
          <w:rtl w:val="0"/>
        </w:rPr>
        <w:t xml:space="preserve">SHoT(Studentenes helse- og trivselsundersøkelse</w:t>
      </w:r>
      <w:r w:rsidDel="00000000" w:rsidR="00000000" w:rsidRPr="00000000">
        <w:rPr>
          <w:b w:val="1"/>
          <w:color w:val="52565a"/>
          <w:rtl w:val="0"/>
        </w:rPr>
        <w:t xml:space="preserve">) </w:t>
      </w:r>
      <w:r w:rsidDel="00000000" w:rsidR="00000000" w:rsidRPr="00000000">
        <w:rPr>
          <w:rtl w:val="0"/>
        </w:rPr>
        <w:t xml:space="preserve">tallene fra 2018 viser at svært mange studenter har en form for psykisk helseplage eller sykdom. Det er ofte lange ventetider som samskipnadenes helsetjenester, og tilbudet er også ofte begrenset i periode. For å styrke samskipnadenes helsetjenester mener vi det er hensiktsmessig å lovfeste offentlig finansiering av disse tjenestene i samskipnadene. Det vil bidra til at flere kan fullføre høyere utdanning og bidra i samfunnet de kommende tiårene.</w:t>
      </w:r>
    </w:p>
    <w:p w:rsidR="00000000" w:rsidDel="00000000" w:rsidP="00000000" w:rsidRDefault="00000000" w:rsidRPr="00000000" w14:paraId="00000021">
      <w:pPr>
        <w:shd w:fill="ffffff" w:val="clear"/>
        <w:spacing w:line="360" w:lineRule="auto"/>
        <w:rPr/>
      </w:pPr>
      <w:r w:rsidDel="00000000" w:rsidR="00000000" w:rsidRPr="00000000">
        <w:rPr>
          <w:rtl w:val="0"/>
        </w:rPr>
      </w:r>
    </w:p>
    <w:p w:rsidR="00000000" w:rsidDel="00000000" w:rsidP="00000000" w:rsidRDefault="00000000" w:rsidRPr="00000000" w14:paraId="00000022">
      <w:pPr>
        <w:shd w:fill="ffffff" w:val="clear"/>
        <w:spacing w:line="360" w:lineRule="auto"/>
        <w:rPr>
          <w:b w:val="1"/>
          <w:sz w:val="28"/>
          <w:szCs w:val="28"/>
        </w:rPr>
      </w:pPr>
      <w:r w:rsidDel="00000000" w:rsidR="00000000" w:rsidRPr="00000000">
        <w:rPr>
          <w:b w:val="1"/>
          <w:sz w:val="28"/>
          <w:szCs w:val="28"/>
          <w:rtl w:val="0"/>
        </w:rPr>
        <w:t xml:space="preserve">Kommunehelsetjenesten</w:t>
      </w:r>
    </w:p>
    <w:p w:rsidR="00000000" w:rsidDel="00000000" w:rsidP="00000000" w:rsidRDefault="00000000" w:rsidRPr="00000000" w14:paraId="00000023">
      <w:pPr>
        <w:shd w:fill="ffffff" w:val="clear"/>
        <w:spacing w:line="360" w:lineRule="auto"/>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b w:val="1"/>
          <w:rtl w:val="0"/>
        </w:rPr>
        <w:t xml:space="preserve">Legge til punkt</w:t>
      </w:r>
      <w:r w:rsidDel="00000000" w:rsidR="00000000" w:rsidRPr="00000000">
        <w:rPr>
          <w:rtl w:val="0"/>
        </w:rPr>
        <w:t xml:space="preserve">: </w:t>
      </w:r>
    </w:p>
    <w:p w:rsidR="00000000" w:rsidDel="00000000" w:rsidP="00000000" w:rsidRDefault="00000000" w:rsidRPr="00000000" w14:paraId="00000025">
      <w:pPr>
        <w:ind w:left="0" w:firstLine="0"/>
        <w:rPr/>
      </w:pPr>
      <w:r w:rsidDel="00000000" w:rsidR="00000000" w:rsidRPr="00000000">
        <w:rPr>
          <w:rtl w:val="0"/>
        </w:rPr>
        <w:t xml:space="preserve">2978 - Tannhelsebehandling for studenter skal være en del av allmennhelsen, og inkluderes i folketrygden.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Begrunnelse: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Studenter er en av de mest sårbare gruppene i landet, økonomisk sett. Rabatt og fritak fra tannbehandlingskostnader slutter når man er 20 år, som medfører at mange studenter ikke har råd til å få utført behandling av tennene sine og i verste fall går i flere år uten å få behandlet tannsykdom som kan utvikle seg til større helseproblemer etterhvert.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(Her finner dere en enkel oversikt over studenters økonomiske situasjon, blant annet at 38% ville hatt store problemer med en uforutsett utgift på 5000kr. </w:t>
      </w:r>
      <w:hyperlink r:id="rId6">
        <w:r w:rsidDel="00000000" w:rsidR="00000000" w:rsidRPr="00000000">
          <w:rPr>
            <w:color w:val="1155cc"/>
            <w:u w:val="single"/>
            <w:rtl w:val="0"/>
          </w:rPr>
          <w:t xml:space="preserve">SHoT 2018</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(Her er hele rapporten med oversikt over tannlegebruk på side 53 </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36 % av studentene rapporterer at de bruker tannlege, mens det er kun 27 % av studentene som angir at de bruker tannlege årlig eller oftere. Det er noen flere kvinnelige enn mannlige studenter som bruker tannlege årlig eller oftere. Flest av eldste studentene (29-34 år) bruker tannlege årlig eller oftere. Årlig eller hyppigere tannlegebruk er vanligst blant studenter i Vest-Norge (31 %), og er lavest blant utenlandsstudentene (22 %).  </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Årets undersøkelse viser en reduksjon i årlig eller oftere bruk av tannlege. Andelen som rapporterer bruk av tannlege siste året har gått fra 43 % i 2010 og 36 % i 2014 til 27 % i 2018. Det har imidlertid vært noen endringer i årets spørreskjema som gjør at det er vanskelig å bedømme sikkert hvor stor den reelle nedgangen har vært.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w:t>
      </w:r>
      <w:hyperlink r:id="rId7">
        <w:r w:rsidDel="00000000" w:rsidR="00000000" w:rsidRPr="00000000">
          <w:rPr>
            <w:color w:val="1155cc"/>
            <w:u w:val="single"/>
            <w:rtl w:val="0"/>
          </w:rPr>
          <w:t xml:space="preserve">Studentenes helse- og trivselsundersøkelse (SHoT)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hd w:fill="ffffff" w:val="clear"/>
        <w:rPr>
          <w:color w:val="99ff99"/>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udenthelse.no/tema/okonomi" TargetMode="External"/><Relationship Id="rId7" Type="http://schemas.openxmlformats.org/officeDocument/2006/relationships/hyperlink" Target="https://shotstorage.blob.core.windows.net/shotcontainer/SHO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